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3E" w:rsidRDefault="00D6333E" w:rsidP="00D6333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6333E" w:rsidRDefault="00D6333E" w:rsidP="00D633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</w:t>
      </w:r>
      <w:r w:rsidR="009F53ED">
        <w:rPr>
          <w:sz w:val="28"/>
          <w:szCs w:val="28"/>
        </w:rPr>
        <w:t xml:space="preserve">расходах, об </w:t>
      </w:r>
      <w:r>
        <w:rPr>
          <w:sz w:val="28"/>
          <w:szCs w:val="28"/>
        </w:rPr>
        <w:t>имуществе и обязательствах имущественного характера</w:t>
      </w:r>
    </w:p>
    <w:p w:rsidR="00EA0F4B" w:rsidRDefault="00D6333E" w:rsidP="00D6333E">
      <w:pPr>
        <w:jc w:val="center"/>
        <w:rPr>
          <w:sz w:val="28"/>
          <w:szCs w:val="28"/>
        </w:rPr>
      </w:pPr>
      <w:r w:rsidRPr="00EA0F4B">
        <w:rPr>
          <w:b/>
          <w:sz w:val="28"/>
          <w:szCs w:val="28"/>
        </w:rPr>
        <w:t xml:space="preserve">Главы муниципального района Пестравский Самарской области </w:t>
      </w:r>
    </w:p>
    <w:p w:rsidR="00D6333E" w:rsidRDefault="00D6333E" w:rsidP="00D6333E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</w:t>
      </w:r>
      <w:r w:rsidR="00EA0F4B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пери</w:t>
      </w:r>
      <w:r w:rsidR="00417B5B">
        <w:rPr>
          <w:sz w:val="28"/>
          <w:szCs w:val="28"/>
        </w:rPr>
        <w:t xml:space="preserve">од с 1 января </w:t>
      </w:r>
      <w:r w:rsidR="00B078C2">
        <w:rPr>
          <w:sz w:val="28"/>
          <w:szCs w:val="28"/>
        </w:rPr>
        <w:t xml:space="preserve">2020 г. </w:t>
      </w:r>
      <w:r w:rsidR="00417B5B">
        <w:rPr>
          <w:sz w:val="28"/>
          <w:szCs w:val="28"/>
        </w:rPr>
        <w:t>по 31 декабря 20</w:t>
      </w:r>
      <w:r w:rsidR="00361EE4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="00B078C2">
        <w:rPr>
          <w:sz w:val="28"/>
          <w:szCs w:val="28"/>
        </w:rPr>
        <w:t>.</w:t>
      </w:r>
    </w:p>
    <w:p w:rsidR="00581AAB" w:rsidRDefault="00581AAB" w:rsidP="00D6333E">
      <w:pPr>
        <w:jc w:val="center"/>
        <w:rPr>
          <w:sz w:val="28"/>
          <w:szCs w:val="28"/>
        </w:rPr>
      </w:pPr>
    </w:p>
    <w:tbl>
      <w:tblPr>
        <w:tblStyle w:val="a3"/>
        <w:tblW w:w="5238" w:type="pct"/>
        <w:tblInd w:w="-176" w:type="dxa"/>
        <w:tblLook w:val="04A0" w:firstRow="1" w:lastRow="0" w:firstColumn="1" w:lastColumn="0" w:noHBand="0" w:noVBand="1"/>
      </w:tblPr>
      <w:tblGrid>
        <w:gridCol w:w="1466"/>
        <w:gridCol w:w="1513"/>
        <w:gridCol w:w="1180"/>
        <w:gridCol w:w="1647"/>
        <w:gridCol w:w="1017"/>
        <w:gridCol w:w="1566"/>
        <w:gridCol w:w="1180"/>
        <w:gridCol w:w="1018"/>
        <w:gridCol w:w="1566"/>
        <w:gridCol w:w="1529"/>
        <w:gridCol w:w="1808"/>
      </w:tblGrid>
      <w:tr w:rsidR="00EE1849" w:rsidRPr="00201D3C" w:rsidTr="00201D3C">
        <w:trPr>
          <w:trHeight w:val="629"/>
          <w:tblHeader/>
        </w:trPr>
        <w:tc>
          <w:tcPr>
            <w:tcW w:w="480" w:type="pct"/>
            <w:vMerge w:val="restar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495" w:type="pct"/>
            <w:vMerge w:val="restar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Деклариро</w:t>
            </w:r>
            <w:proofErr w:type="spellEnd"/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ванный</w:t>
            </w:r>
            <w:proofErr w:type="gramEnd"/>
          </w:p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годовой</w:t>
            </w:r>
          </w:p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доход</w:t>
            </w:r>
          </w:p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(руб.)</w:t>
            </w:r>
          </w:p>
        </w:tc>
        <w:tc>
          <w:tcPr>
            <w:tcW w:w="1725" w:type="pct"/>
            <w:gridSpan w:val="4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Объекты недвижимости, находящиеся в</w:t>
            </w:r>
          </w:p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1210" w:type="pct"/>
            <w:gridSpan w:val="3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Объекты недвижимости,</w:t>
            </w:r>
          </w:p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500" w:type="pct"/>
            <w:vMerge w:val="restar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90" w:type="pct"/>
            <w:vMerge w:val="restart"/>
          </w:tcPr>
          <w:p w:rsidR="00EE1849" w:rsidRPr="00201D3C" w:rsidRDefault="00EE1849" w:rsidP="00EE1849">
            <w:pPr>
              <w:tabs>
                <w:tab w:val="left" w:pos="168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Сведения об источниках получения</w:t>
            </w:r>
          </w:p>
          <w:p w:rsidR="00EE1849" w:rsidRPr="00201D3C" w:rsidRDefault="00EE1849" w:rsidP="00EE1849">
            <w:pPr>
              <w:tabs>
                <w:tab w:val="left" w:pos="168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средств, за счет которых совершена</w:t>
            </w:r>
          </w:p>
          <w:p w:rsidR="00EE1849" w:rsidRPr="00201D3C" w:rsidRDefault="00EE1849" w:rsidP="00EE1849">
            <w:pPr>
              <w:tabs>
                <w:tab w:val="left" w:pos="1579"/>
                <w:tab w:val="left" w:pos="1682"/>
              </w:tabs>
              <w:ind w:right="10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сделка (вид приобретенного имущества, источники)</w:t>
            </w:r>
          </w:p>
        </w:tc>
      </w:tr>
      <w:tr w:rsidR="00EE1849" w:rsidRPr="00201D3C" w:rsidTr="00201D3C">
        <w:trPr>
          <w:tblHeader/>
        </w:trPr>
        <w:tc>
          <w:tcPr>
            <w:tcW w:w="480" w:type="pct"/>
            <w:vMerge/>
            <w:vAlign w:val="center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" w:type="pc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вид</w:t>
            </w:r>
          </w:p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объекта</w:t>
            </w:r>
          </w:p>
        </w:tc>
        <w:tc>
          <w:tcPr>
            <w:tcW w:w="515" w:type="pc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335" w:type="pc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площадь (</w:t>
            </w:r>
            <w:proofErr w:type="spellStart"/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кв.м</w:t>
            </w:r>
            <w:proofErr w:type="spellEnd"/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512" w:type="pc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363" w:type="pc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вид</w:t>
            </w:r>
          </w:p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объекта</w:t>
            </w:r>
          </w:p>
        </w:tc>
        <w:tc>
          <w:tcPr>
            <w:tcW w:w="335" w:type="pc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площадь (</w:t>
            </w:r>
            <w:proofErr w:type="spellStart"/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кв.м</w:t>
            </w:r>
            <w:proofErr w:type="spellEnd"/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512" w:type="pc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500" w:type="pct"/>
            <w:vMerge/>
            <w:vAlign w:val="center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849" w:rsidRPr="00201D3C" w:rsidTr="00201D3C">
        <w:trPr>
          <w:tblHeader/>
        </w:trPr>
        <w:tc>
          <w:tcPr>
            <w:tcW w:w="480" w:type="pct"/>
            <w:vMerge w:val="restar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Ермолов С.В.</w:t>
            </w:r>
          </w:p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pct"/>
            <w:vMerge w:val="restar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1 138 742,22</w:t>
            </w:r>
          </w:p>
        </w:tc>
        <w:tc>
          <w:tcPr>
            <w:tcW w:w="363" w:type="pc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 xml:space="preserve">земельный участок </w:t>
            </w:r>
          </w:p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pc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335" w:type="pc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1800,0</w:t>
            </w:r>
          </w:p>
        </w:tc>
        <w:tc>
          <w:tcPr>
            <w:tcW w:w="512" w:type="pc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363" w:type="pct"/>
            <w:vMerge w:val="restar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335" w:type="pct"/>
            <w:vMerge w:val="restar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512" w:type="pct"/>
            <w:vMerge w:val="restar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500" w:type="pct"/>
            <w:vMerge w:val="restar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TOYOTA COROLLA</w:t>
            </w: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, 20</w:t>
            </w:r>
            <w:r w:rsidRPr="00201D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19</w:t>
            </w: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г.</w:t>
            </w:r>
          </w:p>
          <w:p w:rsidR="00EE1849" w:rsidRPr="00201D3C" w:rsidRDefault="00EE1849" w:rsidP="00201D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" w:type="pct"/>
            <w:vMerge w:val="restart"/>
          </w:tcPr>
          <w:p w:rsidR="00EE1849" w:rsidRPr="00201D3C" w:rsidRDefault="00201D3C" w:rsidP="00EE1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EE1849" w:rsidRPr="00201D3C" w:rsidTr="00201D3C">
        <w:tc>
          <w:tcPr>
            <w:tcW w:w="480" w:type="pct"/>
            <w:vMerge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" w:type="pc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515" w:type="pc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335" w:type="pc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59,1</w:t>
            </w:r>
          </w:p>
        </w:tc>
        <w:tc>
          <w:tcPr>
            <w:tcW w:w="512" w:type="pct"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363" w:type="pct"/>
            <w:vMerge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EE1849" w:rsidRPr="00201D3C" w:rsidRDefault="00EE1849" w:rsidP="00EE1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1D3C" w:rsidRPr="00201D3C" w:rsidTr="00201D3C">
        <w:tc>
          <w:tcPr>
            <w:tcW w:w="480" w:type="pct"/>
            <w:vMerge w:val="restart"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Супруга</w:t>
            </w:r>
          </w:p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pct"/>
            <w:vMerge w:val="restart"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645 047,23</w:t>
            </w:r>
          </w:p>
        </w:tc>
        <w:tc>
          <w:tcPr>
            <w:tcW w:w="363" w:type="pct"/>
            <w:vMerge w:val="restart"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15" w:type="pct"/>
            <w:vMerge w:val="restart"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35" w:type="pct"/>
            <w:vMerge w:val="restart"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12" w:type="pct"/>
            <w:vMerge w:val="restart"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 xml:space="preserve">земельный участок </w:t>
            </w:r>
          </w:p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1800,0</w:t>
            </w:r>
          </w:p>
        </w:tc>
        <w:tc>
          <w:tcPr>
            <w:tcW w:w="512" w:type="pct"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500" w:type="pct"/>
            <w:vMerge w:val="restart"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CHVROLET</w:t>
            </w: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01D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NIVA</w:t>
            </w: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 xml:space="preserve"> 212300-55. </w:t>
            </w:r>
            <w:r w:rsidRPr="00201D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2013</w:t>
            </w: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г.</w:t>
            </w:r>
          </w:p>
        </w:tc>
        <w:tc>
          <w:tcPr>
            <w:tcW w:w="590" w:type="pct"/>
            <w:vMerge w:val="restart"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01D3C" w:rsidRPr="00201D3C" w:rsidTr="00201D3C">
        <w:tc>
          <w:tcPr>
            <w:tcW w:w="480" w:type="pct"/>
            <w:vMerge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pct"/>
            <w:vMerge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" w:type="pct"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335" w:type="pct"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59,1</w:t>
            </w:r>
          </w:p>
        </w:tc>
        <w:tc>
          <w:tcPr>
            <w:tcW w:w="512" w:type="pct"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500" w:type="pct"/>
            <w:vMerge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pct"/>
            <w:vMerge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1D3C" w:rsidRPr="00201D3C" w:rsidTr="00201D3C">
        <w:tc>
          <w:tcPr>
            <w:tcW w:w="480" w:type="pct"/>
            <w:vMerge w:val="restart"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Несовершен</w:t>
            </w: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нолетний</w:t>
            </w:r>
            <w:proofErr w:type="spellEnd"/>
            <w:r w:rsidRPr="00201D3C">
              <w:rPr>
                <w:rFonts w:asciiTheme="minorHAnsi" w:hAnsiTheme="minorHAnsi" w:cstheme="minorHAnsi"/>
                <w:sz w:val="20"/>
                <w:szCs w:val="20"/>
              </w:rPr>
              <w:t xml:space="preserve"> ребенок</w:t>
            </w:r>
          </w:p>
        </w:tc>
        <w:tc>
          <w:tcPr>
            <w:tcW w:w="495" w:type="pct"/>
            <w:vMerge w:val="restart"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63" w:type="pct"/>
            <w:vMerge w:val="restart"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15" w:type="pct"/>
            <w:vMerge w:val="restart"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335" w:type="pct"/>
            <w:vMerge w:val="restart"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12" w:type="pct"/>
            <w:vMerge w:val="restart"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 xml:space="preserve">земельный участок </w:t>
            </w:r>
          </w:p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1800,0</w:t>
            </w:r>
          </w:p>
        </w:tc>
        <w:tc>
          <w:tcPr>
            <w:tcW w:w="512" w:type="pct"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500" w:type="pct"/>
            <w:vMerge w:val="restart"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90" w:type="pct"/>
            <w:vMerge w:val="restart"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01D3C" w:rsidRPr="00201D3C" w:rsidTr="00201D3C">
        <w:tc>
          <w:tcPr>
            <w:tcW w:w="480" w:type="pct"/>
            <w:vMerge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pct"/>
            <w:vMerge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" w:type="pct"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335" w:type="pct"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59,1</w:t>
            </w:r>
          </w:p>
        </w:tc>
        <w:tc>
          <w:tcPr>
            <w:tcW w:w="512" w:type="pct"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1D3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500" w:type="pct"/>
            <w:vMerge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201D3C" w:rsidRPr="00201D3C" w:rsidRDefault="00201D3C" w:rsidP="00201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81AAB" w:rsidRPr="00201D3C" w:rsidRDefault="00581AAB" w:rsidP="00D6333E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81AAB" w:rsidRDefault="00581AAB" w:rsidP="00D6333E">
      <w:pPr>
        <w:jc w:val="center"/>
        <w:rPr>
          <w:sz w:val="28"/>
          <w:szCs w:val="28"/>
        </w:rPr>
      </w:pPr>
    </w:p>
    <w:sectPr w:rsidR="00581AAB" w:rsidSect="00581A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375"/>
    <w:rsid w:val="00201D3C"/>
    <w:rsid w:val="00361EE4"/>
    <w:rsid w:val="00373D1D"/>
    <w:rsid w:val="003D064D"/>
    <w:rsid w:val="00407BCA"/>
    <w:rsid w:val="00417B5B"/>
    <w:rsid w:val="00421D7D"/>
    <w:rsid w:val="00446D41"/>
    <w:rsid w:val="00581AAB"/>
    <w:rsid w:val="00685A5F"/>
    <w:rsid w:val="006E0EF9"/>
    <w:rsid w:val="0083215C"/>
    <w:rsid w:val="00920CDB"/>
    <w:rsid w:val="009D4D46"/>
    <w:rsid w:val="009F53ED"/>
    <w:rsid w:val="00B078C2"/>
    <w:rsid w:val="00BC7974"/>
    <w:rsid w:val="00D6333E"/>
    <w:rsid w:val="00D724D5"/>
    <w:rsid w:val="00DE547B"/>
    <w:rsid w:val="00E53195"/>
    <w:rsid w:val="00E87375"/>
    <w:rsid w:val="00EA0F4B"/>
    <w:rsid w:val="00EE1849"/>
    <w:rsid w:val="00F21924"/>
    <w:rsid w:val="00F87751"/>
    <w:rsid w:val="00FD4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1B60"/>
  <w15:docId w15:val="{D214C177-E8AD-4344-9778-5481AE22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8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078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46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Прокудина</dc:creator>
  <cp:lastModifiedBy>Маргарита В. Вислина</cp:lastModifiedBy>
  <cp:revision>7</cp:revision>
  <dcterms:created xsi:type="dcterms:W3CDTF">2019-07-12T06:56:00Z</dcterms:created>
  <dcterms:modified xsi:type="dcterms:W3CDTF">2022-06-03T09:35:00Z</dcterms:modified>
</cp:coreProperties>
</file>